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FB" w:rsidRPr="001F75FB" w:rsidRDefault="001F75FB" w:rsidP="001F75F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F75FB">
        <w:rPr>
          <w:rFonts w:asciiTheme="majorBidi" w:hAnsiTheme="majorBidi" w:cstheme="majorBidi"/>
          <w:sz w:val="28"/>
          <w:szCs w:val="28"/>
          <w:rtl/>
        </w:rPr>
        <w:t>تغييرات اقلیمی، خطرات مرتبط و اسکان انسان‌ها</w:t>
      </w:r>
    </w:p>
    <w:p w:rsidR="001F75FB" w:rsidRPr="001F75FB" w:rsidRDefault="001F75FB" w:rsidP="001F75FB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1F75FB">
        <w:rPr>
          <w:rFonts w:asciiTheme="majorBidi" w:hAnsiTheme="majorBidi" w:cstheme="majorBidi"/>
          <w:sz w:val="28"/>
          <w:szCs w:val="28"/>
          <w:rtl/>
        </w:rPr>
        <w:t>چکیده</w:t>
      </w:r>
    </w:p>
    <w:p w:rsidR="001F75FB" w:rsidRPr="001F75FB" w:rsidRDefault="001F75FB" w:rsidP="001F75FB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1F75FB">
        <w:rPr>
          <w:rFonts w:asciiTheme="majorBidi" w:hAnsiTheme="majorBidi" w:cstheme="majorBidi"/>
          <w:sz w:val="28"/>
          <w:szCs w:val="28"/>
          <w:rtl/>
        </w:rPr>
        <w:t>ارزيابي‌ هيئت های بین دولتی در مورد تغییرات اقلیمی نشان داده است که آب و هوا در حال تغيير است و آينده شاهد یالا آمدن سطح دریا ، موج‌هاي حرارتي بیشتر، طوفان‌هاي شديد و بارندگی سنگين و گسترش سرزمین های خشک خواهد بود. اين خطرات اقلیمی داراي اثراتي بر روی اسکان انسان‌ها مي‌باشد که منجر به از بين رفتن ادامه حيات، اختلالات اجتماعي و صدمه اقتصادي مي‌شود. تحقیقات اخير نشان داده است که اين مشکل چیزی بیش از حد بحران می باشد. پیوند تطبيق تغيير آب و هوا با کاهش خطر فجایع مهم است و با وجود منابع قابل توجه، در حال وقوع است. کشورهاي کمتر توسعه يافته و فقيرترين مردم در تمام کشورها، اشخاصي هستند که در خطر بیشتری می باشند و معمولاً داراي حداقل ظرفيت براي سازگاری و کاهش خطر مي‌باشند. نوآوري تحقيقاتي بين‌المللي جدبد و تحقيقات جامع در مورد خطر فجایع نشان می دهد که: چالش های مربوط به خطرات محرک محيطي طبيعي و انسانی (شامل تغییرات اقلیمی) مد نظر قرار گرفته است تا نیازهای مربوط به افزایش پایگاه های تحقیقاتی را به منظور توسعه و اجرای سیاست های عمومی برآورده سازد.</w:t>
      </w:r>
    </w:p>
    <w:p w:rsidR="004C18FF" w:rsidRPr="001F75FB" w:rsidRDefault="004C18FF">
      <w:pPr>
        <w:rPr>
          <w:rFonts w:asciiTheme="majorBidi" w:hAnsiTheme="majorBidi" w:cstheme="majorBidi"/>
          <w:sz w:val="28"/>
          <w:szCs w:val="28"/>
        </w:rPr>
      </w:pPr>
    </w:p>
    <w:sectPr w:rsidR="004C18FF" w:rsidRPr="001F7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F75FB"/>
    <w:rsid w:val="001F75FB"/>
    <w:rsid w:val="004C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2013-06-22T12:39:00Z</dcterms:created>
  <dcterms:modified xsi:type="dcterms:W3CDTF">2013-06-22T12:39:00Z</dcterms:modified>
</cp:coreProperties>
</file>